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19" w:rsidRPr="00B85A9B" w:rsidRDefault="00D75E19" w:rsidP="00D75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B85A9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9F5A915" wp14:editId="6064752D">
            <wp:extent cx="1399540" cy="668020"/>
            <wp:effectExtent l="0" t="0" r="0" b="0"/>
            <wp:docPr id="1" name="Εικόνα 1" descr="logo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_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19" w:rsidRDefault="00D75E19" w:rsidP="00D75E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D75E19" w:rsidRDefault="00D75E19" w:rsidP="00D75E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B85A9B">
        <w:rPr>
          <w:rFonts w:ascii="Times New Roman" w:eastAsia="Times New Roman" w:hAnsi="Times New Roman" w:cs="Times New Roman"/>
          <w:b/>
          <w:lang w:eastAsia="el-GR"/>
        </w:rPr>
        <w:t xml:space="preserve">ΙΛΧΑΝ ΑΧΜΕΤ </w:t>
      </w:r>
    </w:p>
    <w:p w:rsidR="00D75E19" w:rsidRPr="00B85A9B" w:rsidRDefault="00D75E19" w:rsidP="00D75E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85A9B">
        <w:rPr>
          <w:rFonts w:ascii="Times New Roman" w:eastAsia="Times New Roman" w:hAnsi="Times New Roman" w:cs="Times New Roman"/>
          <w:lang w:eastAsia="el-GR"/>
        </w:rPr>
        <w:t xml:space="preserve">Βουλευτής Ροδόπης-Δημοκρατική Συμπαράταξη </w:t>
      </w:r>
    </w:p>
    <w:p w:rsidR="00D75E19" w:rsidRPr="00B85A9B" w:rsidRDefault="00D75E19" w:rsidP="00D75E19">
      <w:pPr>
        <w:jc w:val="right"/>
      </w:pPr>
    </w:p>
    <w:p w:rsidR="00D75E19" w:rsidRPr="006E12CE" w:rsidRDefault="00D75E19" w:rsidP="00D75E19">
      <w:pPr>
        <w:jc w:val="right"/>
        <w:rPr>
          <w:rFonts w:ascii="Times New Roman" w:hAnsi="Times New Roman" w:cs="Times New Roman"/>
        </w:rPr>
      </w:pPr>
      <w:r w:rsidRPr="006E12CE">
        <w:rPr>
          <w:rFonts w:ascii="Times New Roman" w:hAnsi="Times New Roman" w:cs="Times New Roman"/>
        </w:rPr>
        <w:t xml:space="preserve">Αθήνα </w:t>
      </w:r>
      <w:r>
        <w:rPr>
          <w:rFonts w:ascii="Times New Roman" w:hAnsi="Times New Roman" w:cs="Times New Roman"/>
        </w:rPr>
        <w:t>24</w:t>
      </w:r>
      <w:r w:rsidRPr="006E12CE">
        <w:rPr>
          <w:rFonts w:ascii="Times New Roman" w:hAnsi="Times New Roman" w:cs="Times New Roman"/>
        </w:rPr>
        <w:t xml:space="preserve">-10-2017 </w:t>
      </w:r>
    </w:p>
    <w:p w:rsidR="00D75E19" w:rsidRPr="006E12CE" w:rsidRDefault="00D75E19" w:rsidP="00D75E19">
      <w:pPr>
        <w:jc w:val="center"/>
        <w:rPr>
          <w:rFonts w:ascii="Times New Roman" w:hAnsi="Times New Roman" w:cs="Times New Roman"/>
          <w:b/>
        </w:rPr>
      </w:pPr>
    </w:p>
    <w:p w:rsidR="00D75E19" w:rsidRPr="00B85A9B" w:rsidRDefault="00D75E19" w:rsidP="00D7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9B">
        <w:rPr>
          <w:rFonts w:ascii="Times New Roman" w:hAnsi="Times New Roman" w:cs="Times New Roman"/>
          <w:b/>
          <w:sz w:val="28"/>
          <w:szCs w:val="28"/>
        </w:rPr>
        <w:t xml:space="preserve">ΕΡΩΤΗΣΗ </w:t>
      </w:r>
    </w:p>
    <w:p w:rsidR="00D75E19" w:rsidRDefault="00D75E19" w:rsidP="00D75E19">
      <w:pPr>
        <w:rPr>
          <w:rFonts w:ascii="Times New Roman" w:hAnsi="Times New Roman" w:cs="Times New Roman"/>
          <w:sz w:val="24"/>
          <w:szCs w:val="24"/>
        </w:rPr>
      </w:pPr>
      <w:r w:rsidRPr="00B85A9B">
        <w:rPr>
          <w:rFonts w:ascii="Times New Roman" w:hAnsi="Times New Roman" w:cs="Times New Roman"/>
          <w:b/>
          <w:sz w:val="24"/>
          <w:szCs w:val="24"/>
        </w:rPr>
        <w:t xml:space="preserve">Προς: </w:t>
      </w:r>
      <w:r w:rsidRPr="00B85A9B">
        <w:rPr>
          <w:rFonts w:ascii="Times New Roman" w:hAnsi="Times New Roman" w:cs="Times New Roman"/>
          <w:sz w:val="24"/>
          <w:szCs w:val="24"/>
        </w:rPr>
        <w:t xml:space="preserve">Υπουργό </w:t>
      </w:r>
      <w:r>
        <w:rPr>
          <w:rFonts w:ascii="Times New Roman" w:hAnsi="Times New Roman" w:cs="Times New Roman"/>
          <w:sz w:val="24"/>
          <w:szCs w:val="24"/>
        </w:rPr>
        <w:t xml:space="preserve">Οικονομικών </w:t>
      </w:r>
    </w:p>
    <w:p w:rsidR="00D75E19" w:rsidRDefault="00D75E19" w:rsidP="00D75E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CE">
        <w:rPr>
          <w:rFonts w:ascii="Times New Roman" w:hAnsi="Times New Roman" w:cs="Times New Roman"/>
          <w:b/>
          <w:sz w:val="24"/>
          <w:szCs w:val="24"/>
        </w:rPr>
        <w:t>ΘΕΜΑ: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E19">
        <w:rPr>
          <w:rFonts w:ascii="Times New Roman" w:hAnsi="Times New Roman" w:cs="Times New Roman"/>
          <w:b/>
          <w:sz w:val="28"/>
          <w:szCs w:val="28"/>
        </w:rPr>
        <w:t xml:space="preserve">Ιδιοκτησιακό καθεστώς </w:t>
      </w:r>
      <w:r w:rsidR="00725833">
        <w:rPr>
          <w:rFonts w:ascii="Times New Roman" w:hAnsi="Times New Roman" w:cs="Times New Roman"/>
          <w:b/>
          <w:sz w:val="28"/>
          <w:szCs w:val="28"/>
        </w:rPr>
        <w:t xml:space="preserve">κτιρίου </w:t>
      </w:r>
      <w:r w:rsidRPr="00D75E19">
        <w:rPr>
          <w:rFonts w:ascii="Times New Roman" w:hAnsi="Times New Roman" w:cs="Times New Roman"/>
          <w:b/>
          <w:sz w:val="28"/>
          <w:szCs w:val="28"/>
        </w:rPr>
        <w:t>πρώην ΔΟΥ Σαπών και ενεργοποίηση ρήτρας επαναφοράς του</w:t>
      </w:r>
      <w:r w:rsidR="00725833">
        <w:rPr>
          <w:rFonts w:ascii="Times New Roman" w:hAnsi="Times New Roman" w:cs="Times New Roman"/>
          <w:b/>
          <w:sz w:val="28"/>
          <w:szCs w:val="28"/>
        </w:rPr>
        <w:t xml:space="preserve"> οικοπέδου και του κτιρίου </w:t>
      </w:r>
      <w:r w:rsidRPr="00D75E19">
        <w:rPr>
          <w:rFonts w:ascii="Times New Roman" w:hAnsi="Times New Roman" w:cs="Times New Roman"/>
          <w:b/>
          <w:sz w:val="28"/>
          <w:szCs w:val="28"/>
        </w:rPr>
        <w:t xml:space="preserve">στον Δήμο </w:t>
      </w:r>
      <w:proofErr w:type="spellStart"/>
      <w:r w:rsidR="00D305D1">
        <w:rPr>
          <w:rFonts w:ascii="Times New Roman" w:hAnsi="Times New Roman" w:cs="Times New Roman"/>
          <w:b/>
          <w:sz w:val="28"/>
          <w:szCs w:val="28"/>
        </w:rPr>
        <w:t>Μαρωνείας</w:t>
      </w:r>
      <w:proofErr w:type="spellEnd"/>
      <w:r w:rsidR="00D305D1">
        <w:rPr>
          <w:rFonts w:ascii="Times New Roman" w:hAnsi="Times New Roman" w:cs="Times New Roman"/>
          <w:b/>
          <w:sz w:val="28"/>
          <w:szCs w:val="28"/>
        </w:rPr>
        <w:t>-</w:t>
      </w:r>
      <w:r w:rsidRPr="00D75E19">
        <w:rPr>
          <w:rFonts w:ascii="Times New Roman" w:hAnsi="Times New Roman" w:cs="Times New Roman"/>
          <w:b/>
          <w:sz w:val="28"/>
          <w:szCs w:val="28"/>
        </w:rPr>
        <w:t xml:space="preserve">Σαπών    </w:t>
      </w:r>
    </w:p>
    <w:p w:rsidR="007D4088" w:rsidRPr="007D4088" w:rsidRDefault="007D4088" w:rsidP="00D75E19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8">
        <w:rPr>
          <w:rFonts w:ascii="Times New Roman" w:hAnsi="Times New Roman" w:cs="Times New Roman"/>
          <w:sz w:val="24"/>
          <w:szCs w:val="24"/>
        </w:rPr>
        <w:t xml:space="preserve">Με υπ’ </w:t>
      </w:r>
      <w:proofErr w:type="spellStart"/>
      <w:r w:rsidRPr="007D4088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7D4088">
        <w:rPr>
          <w:rFonts w:ascii="Times New Roman" w:hAnsi="Times New Roman" w:cs="Times New Roman"/>
          <w:sz w:val="24"/>
          <w:szCs w:val="24"/>
        </w:rPr>
        <w:t xml:space="preserve">. 24/25-2-97 ομόφωνη απόφαση του Δημοτικού Συμβουλίου Σαπών παραχωρήθηκε στο υπουργείο Οικονομικών το οικόπεδο στο οποίο κατασκευάστηκε το κτίριο της ΔΟΥ Σαπών για την κάλυψη των αναγκών της επαρχίας Σαπών. </w:t>
      </w:r>
    </w:p>
    <w:p w:rsidR="007D4088" w:rsidRDefault="007D4088" w:rsidP="00D75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88">
        <w:rPr>
          <w:rFonts w:ascii="Times New Roman" w:hAnsi="Times New Roman" w:cs="Times New Roman"/>
          <w:sz w:val="24"/>
          <w:szCs w:val="24"/>
        </w:rPr>
        <w:t xml:space="preserve">Στην ίδια απόφαση του </w:t>
      </w:r>
      <w:r w:rsidR="00DD21DC">
        <w:rPr>
          <w:rFonts w:ascii="Times New Roman" w:hAnsi="Times New Roman" w:cs="Times New Roman"/>
          <w:sz w:val="24"/>
          <w:szCs w:val="24"/>
        </w:rPr>
        <w:t>Δ</w:t>
      </w:r>
      <w:r w:rsidRPr="007D4088">
        <w:rPr>
          <w:rFonts w:ascii="Times New Roman" w:hAnsi="Times New Roman" w:cs="Times New Roman"/>
          <w:sz w:val="24"/>
          <w:szCs w:val="24"/>
        </w:rPr>
        <w:t xml:space="preserve">ημοτικού </w:t>
      </w:r>
      <w:r w:rsidR="00DD21DC">
        <w:rPr>
          <w:rFonts w:ascii="Times New Roman" w:hAnsi="Times New Roman" w:cs="Times New Roman"/>
          <w:sz w:val="24"/>
          <w:szCs w:val="24"/>
        </w:rPr>
        <w:t>Σ</w:t>
      </w:r>
      <w:r w:rsidRPr="007D4088">
        <w:rPr>
          <w:rFonts w:ascii="Times New Roman" w:hAnsi="Times New Roman" w:cs="Times New Roman"/>
          <w:sz w:val="24"/>
          <w:szCs w:val="24"/>
        </w:rPr>
        <w:t xml:space="preserve">υμβουλίου ορίζεται σαφώς στην έκτη παράγραφο του αποφασιστικού πως </w:t>
      </w:r>
      <w:r w:rsidRPr="007D4088">
        <w:rPr>
          <w:rFonts w:ascii="Times New Roman" w:hAnsi="Times New Roman" w:cs="Times New Roman"/>
          <w:b/>
          <w:sz w:val="24"/>
          <w:szCs w:val="24"/>
        </w:rPr>
        <w:t>«εάν μεταβληθεί η χρήση του παραχωρούμενου κτήματος οποτεδήποτε ή για οποιοδήποτε λόγο δεν εκπληρωθούν οι σκοποί για τους οποίους έγινε η δωρεά ή εξαιτίας άλλου λόγου πάψει η λειτουργία του, η κυριότητα επανέρχεται αυτοδικαίως στο δήμο».</w:t>
      </w:r>
    </w:p>
    <w:p w:rsidR="008C687F" w:rsidRDefault="008C687F" w:rsidP="00D75E19">
      <w:pPr>
        <w:jc w:val="both"/>
        <w:rPr>
          <w:rFonts w:ascii="Times New Roman" w:hAnsi="Times New Roman" w:cs="Times New Roman"/>
          <w:sz w:val="24"/>
          <w:szCs w:val="24"/>
        </w:rPr>
      </w:pPr>
      <w:r w:rsidRPr="008C687F">
        <w:rPr>
          <w:rFonts w:ascii="Times New Roman" w:hAnsi="Times New Roman" w:cs="Times New Roman"/>
          <w:sz w:val="24"/>
          <w:szCs w:val="24"/>
        </w:rPr>
        <w:t xml:space="preserve">Με </w:t>
      </w:r>
      <w:r>
        <w:rPr>
          <w:rFonts w:ascii="Times New Roman" w:hAnsi="Times New Roman" w:cs="Times New Roman"/>
          <w:sz w:val="24"/>
          <w:szCs w:val="24"/>
        </w:rPr>
        <w:t>την απόφαση με αριθμό πρωτοκόλλου Δ6Α 1130258 ΕΞ 2012 του υπουργού Οικονομικών ανεστάλη από την 1</w:t>
      </w:r>
      <w:r w:rsidRPr="008C687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Οκτωβρίου 2012 για αόριστο χρονικό διάστημα η λειτουργία και της ΔΟΥ Σαπών</w:t>
      </w:r>
      <w:r w:rsidR="009B5A03">
        <w:rPr>
          <w:rFonts w:ascii="Times New Roman" w:hAnsi="Times New Roman" w:cs="Times New Roman"/>
          <w:sz w:val="24"/>
          <w:szCs w:val="24"/>
        </w:rPr>
        <w:t>,</w:t>
      </w:r>
      <w:r w:rsidR="00AF03F7">
        <w:rPr>
          <w:rFonts w:ascii="Times New Roman" w:hAnsi="Times New Roman" w:cs="Times New Roman"/>
          <w:sz w:val="24"/>
          <w:szCs w:val="24"/>
        </w:rPr>
        <w:t xml:space="preserve"> οι αρμοδιότητες </w:t>
      </w:r>
      <w:r>
        <w:rPr>
          <w:rFonts w:ascii="Times New Roman" w:hAnsi="Times New Roman" w:cs="Times New Roman"/>
          <w:sz w:val="24"/>
          <w:szCs w:val="24"/>
        </w:rPr>
        <w:t xml:space="preserve">της οποίας μεταφέρθηκαν καθ’ </w:t>
      </w:r>
      <w:proofErr w:type="spellStart"/>
      <w:r>
        <w:rPr>
          <w:rFonts w:ascii="Times New Roman" w:hAnsi="Times New Roman" w:cs="Times New Roman"/>
          <w:sz w:val="24"/>
          <w:szCs w:val="24"/>
        </w:rPr>
        <w:t>ύλην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τα τόπον στην ΔΟΥ Κομοτηνής. </w:t>
      </w:r>
    </w:p>
    <w:p w:rsidR="008C687F" w:rsidRDefault="008C687F" w:rsidP="00D75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Έκτοτε και μετά πάροδο πέντε ετών, το νεότευκτο κτίριο της ΔΟΥ Σαπών που αποτελεί περιουσία του </w:t>
      </w:r>
      <w:r w:rsidR="007014A7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λληνικού </w:t>
      </w:r>
      <w:r w:rsidR="007014A7">
        <w:rPr>
          <w:rFonts w:ascii="Times New Roman" w:hAnsi="Times New Roman" w:cs="Times New Roman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 xml:space="preserve">αού και κείται επί οικοπέδου ιδιοκτησίας του Δήμου Σαπών, παραμένει κλειστό, αναξιοποίητο, έρμαιο των καιρικών συνθηκών και της πολυετούς </w:t>
      </w:r>
      <w:r w:rsidR="00FB1F8F">
        <w:rPr>
          <w:rFonts w:ascii="Times New Roman" w:hAnsi="Times New Roman" w:cs="Times New Roman"/>
          <w:sz w:val="24"/>
          <w:szCs w:val="24"/>
        </w:rPr>
        <w:t xml:space="preserve">λειτουργικής του </w:t>
      </w:r>
      <w:r>
        <w:rPr>
          <w:rFonts w:ascii="Times New Roman" w:hAnsi="Times New Roman" w:cs="Times New Roman"/>
          <w:sz w:val="24"/>
          <w:szCs w:val="24"/>
        </w:rPr>
        <w:t xml:space="preserve">αδράνειας, εκτεθειμένο σε κάθε λογής κινδύνους που συνεπάγεται η εγκατάλειψή του.   </w:t>
      </w:r>
    </w:p>
    <w:p w:rsidR="00EF0330" w:rsidRDefault="00EF0330" w:rsidP="00EF033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Με την 130/201</w:t>
      </w:r>
      <w:r w:rsidR="00310F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ομόφωνη απόφασή του, το Δημοτικό Συμβούλιο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Μαρωνείας</w:t>
      </w:r>
      <w:proofErr w:type="spellEnd"/>
      <w:r>
        <w:rPr>
          <w:rFonts w:ascii="Times New Roman" w:hAnsi="Times New Roman" w:cs="Times New Roman"/>
          <w:sz w:val="24"/>
          <w:szCs w:val="24"/>
        </w:rPr>
        <w:t>- Σαπών</w:t>
      </w:r>
      <w:r w:rsidR="00F51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παρείχε την εξουσιοδότησή του  προς </w:t>
      </w:r>
      <w:r w:rsidRPr="00EF033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στον  Δήμαρχο του Δήμου  </w:t>
      </w:r>
      <w:proofErr w:type="spellStart"/>
      <w:r w:rsidRPr="00EF0330">
        <w:rPr>
          <w:rFonts w:ascii="Times New Roman" w:eastAsia="Calibri" w:hAnsi="Times New Roman" w:cs="Times New Roman"/>
          <w:sz w:val="24"/>
          <w:szCs w:val="24"/>
          <w:lang w:eastAsia="el-GR"/>
        </w:rPr>
        <w:t>Μαρωνείας</w:t>
      </w:r>
      <w:proofErr w:type="spellEnd"/>
      <w:r w:rsidRPr="00EF0330">
        <w:rPr>
          <w:rFonts w:ascii="Times New Roman" w:eastAsia="Calibri" w:hAnsi="Times New Roman" w:cs="Times New Roman"/>
          <w:sz w:val="24"/>
          <w:szCs w:val="24"/>
          <w:lang w:eastAsia="el-GR"/>
        </w:rPr>
        <w:t>- Σαπών  για την πραγματοποίηση  των απαιτούμενων ενεργειών για να  επανέλθει  το κτίριο  της  τέως Δ.Ο.Υ. Σαπών στην κυριότητα του Δήμου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. </w:t>
      </w:r>
    </w:p>
    <w:p w:rsidR="00102965" w:rsidRDefault="00EF0330" w:rsidP="00EF033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lastRenderedPageBreak/>
        <w:t>Παρόλα αυτά και παρά τις προσπάθειες οι οποίες κατεβλήθησαν μέχρι και σήμερα</w:t>
      </w:r>
      <w:r w:rsidR="00102965">
        <w:rPr>
          <w:rFonts w:ascii="Times New Roman" w:eastAsia="Calibri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οι επίμονες και εύλογες παραστάσεις και αιτιάσεις των εκπροσώπων του Δήμου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l-GR"/>
        </w:rPr>
        <w:t>Μαρωνείας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-Σαπών ενώπιον της πολιτικής ηγεσίας του Υπουργείου Οικονομικών προσκρούουν στην άρνηση για την επιστροφή της κυριότητας της συγκεκριμένης έκτασης </w:t>
      </w:r>
      <w:r w:rsidR="00F51E17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και του κτιρίου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στον δωρητή, που δεν είναι άλλος από τον Δήμο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l-GR"/>
        </w:rPr>
        <w:t>Μαρωνείας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l-GR"/>
        </w:rPr>
        <w:t>-Σαπών</w:t>
      </w:r>
      <w:r w:rsidR="00102965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ως διοικητική συνέχεια του τότε Δήμου Σαπών </w:t>
      </w:r>
      <w:r w:rsidR="004667A8">
        <w:rPr>
          <w:rFonts w:ascii="Times New Roman" w:eastAsia="Calibri" w:hAnsi="Times New Roman" w:cs="Times New Roman"/>
          <w:sz w:val="24"/>
          <w:szCs w:val="24"/>
          <w:lang w:eastAsia="el-GR"/>
        </w:rPr>
        <w:t>και παρά την ρήτρα που έχει συνομολογηθεί και αναφέρεται ρητά στην απόφαση</w:t>
      </w:r>
      <w:r w:rsidR="00102965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του Δημοτικού Συμβουλίου Σαπών το</w:t>
      </w:r>
      <w:r w:rsidR="0071608E">
        <w:rPr>
          <w:rFonts w:ascii="Times New Roman" w:eastAsia="Calibri" w:hAnsi="Times New Roman" w:cs="Times New Roman"/>
          <w:sz w:val="24"/>
          <w:szCs w:val="24"/>
          <w:lang w:eastAsia="el-GR"/>
        </w:rPr>
        <w:t>υ</w:t>
      </w:r>
      <w:r w:rsidR="00102965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1997</w:t>
      </w:r>
      <w:r w:rsidR="004667A8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για την παραχώρηση της συγκεκριμένης έκτασης.  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  </w:t>
      </w:r>
    </w:p>
    <w:p w:rsidR="0020394F" w:rsidRDefault="00102965" w:rsidP="00EF033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Μαθαίνουμε ότι το σκεπτικό της άρνησης του Υπουργείου Οικονομικών εδράζεται στο γεγονός ότι πρόκειται περί «αναστολής λειτουργίας και όχι για κατάργησης της ΔΟΥ Σαπών», γεγονός που αν ισχύει, </w:t>
      </w:r>
      <w:r w:rsidR="0020394F">
        <w:rPr>
          <w:rFonts w:ascii="Times New Roman" w:eastAsia="Calibri" w:hAnsi="Times New Roman" w:cs="Times New Roman"/>
          <w:sz w:val="24"/>
          <w:szCs w:val="24"/>
          <w:lang w:eastAsia="el-GR"/>
        </w:rPr>
        <w:t>χαρακτηρίζεται τουλάχιστον</w:t>
      </w:r>
      <w:r w:rsidR="008B4328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ως</w:t>
      </w:r>
      <w:r w:rsidR="0020394F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προσχηματικό.</w:t>
      </w:r>
    </w:p>
    <w:p w:rsidR="0020394F" w:rsidRDefault="0020394F" w:rsidP="00EF033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>Η επαρχία Σαπών της Π.Ε. Ροδόπης και η ευρύτερη περιοχή που την περιβάλει, έχει γνωρίσει τα τελευταία χρόνια μια μεγάλη υποβάθμιση που ξεκίνησε με την κατάργηση μιας σειράς δημοσίων υπηρεσιών που ήταν εγκατεστημένες εκεί</w:t>
      </w:r>
      <w:r w:rsidR="00336B06">
        <w:rPr>
          <w:rFonts w:ascii="Times New Roman" w:eastAsia="Calibri" w:hAnsi="Times New Roman" w:cs="Times New Roman"/>
          <w:sz w:val="24"/>
          <w:szCs w:val="24"/>
          <w:lang w:eastAsia="el-GR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μεταξύ αυτών και η ΔΟΥ Σαπών</w:t>
      </w:r>
      <w:r w:rsidR="00336B06">
        <w:rPr>
          <w:rFonts w:ascii="Times New Roman" w:eastAsia="Calibri" w:hAnsi="Times New Roman" w:cs="Times New Roman"/>
          <w:sz w:val="24"/>
          <w:szCs w:val="24"/>
          <w:lang w:eastAsia="el-GR"/>
        </w:rPr>
        <w:t>- κάτι</w:t>
      </w:r>
      <w:r w:rsidR="00E87901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που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έχει οδηγήσει στην σταδιακή πληθυσμιακή της συρρίκνωση και τον οικονομικό της μαρασμό. </w:t>
      </w:r>
    </w:p>
    <w:p w:rsidR="009C276A" w:rsidRDefault="0020394F" w:rsidP="00EF033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>Είναι αδιανόητο να επιθυμεί η Τ.Α. της περιοχής να αξιοποιήσει κτίρια που χρησιμοποιήθηκαν από το δημόσιο</w:t>
      </w:r>
      <w:r w:rsidR="00426F23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στην πορεία εγκαταλείφτηκαν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 ίδιο το </w:t>
      </w:r>
      <w:r w:rsidR="0008676A">
        <w:rPr>
          <w:rFonts w:ascii="Times New Roman" w:eastAsia="Calibri" w:hAnsi="Times New Roman" w:cs="Times New Roman"/>
          <w:sz w:val="24"/>
          <w:szCs w:val="24"/>
          <w:lang w:eastAsia="el-GR"/>
        </w:rPr>
        <w:t>Ε</w:t>
      </w:r>
      <w:r w:rsidR="001C6669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λληνικό </w:t>
      </w:r>
      <w:r w:rsidR="0008676A">
        <w:rPr>
          <w:rFonts w:ascii="Times New Roman" w:eastAsia="Calibri" w:hAnsi="Times New Roman" w:cs="Times New Roman"/>
          <w:sz w:val="24"/>
          <w:szCs w:val="24"/>
          <w:lang w:eastAsia="el-GR"/>
        </w:rPr>
        <w:t>Δ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ημόσιο</w:t>
      </w:r>
      <w:r w:rsidR="00444DE5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 w:rsidR="00AE70FB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να </w:t>
      </w:r>
      <w:r w:rsidR="005D1E32">
        <w:rPr>
          <w:rFonts w:ascii="Times New Roman" w:eastAsia="Calibri" w:hAnsi="Times New Roman" w:cs="Times New Roman"/>
          <w:sz w:val="24"/>
          <w:szCs w:val="24"/>
          <w:lang w:eastAsia="el-GR"/>
        </w:rPr>
        <w:t>επιδεικ</w:t>
      </w:r>
      <w:r w:rsidR="00AE70FB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νύει αυτού του είδους την </w:t>
      </w:r>
      <w:r w:rsidR="00444DE5">
        <w:rPr>
          <w:rFonts w:ascii="Times New Roman" w:eastAsia="Calibri" w:hAnsi="Times New Roman" w:cs="Times New Roman"/>
          <w:sz w:val="24"/>
          <w:szCs w:val="24"/>
          <w:lang w:eastAsia="el-GR"/>
        </w:rPr>
        <w:t>αντισυμβατικ</w:t>
      </w:r>
      <w:r w:rsidR="005D1E32">
        <w:rPr>
          <w:rFonts w:ascii="Times New Roman" w:eastAsia="Calibri" w:hAnsi="Times New Roman" w:cs="Times New Roman"/>
          <w:sz w:val="24"/>
          <w:szCs w:val="24"/>
          <w:lang w:eastAsia="el-GR"/>
        </w:rPr>
        <w:t>ή συμπεριφορά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, όταν </w:t>
      </w:r>
      <w:r w:rsidR="00314A9A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οι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εναπομείνασες δημόσιες υπηρεσίες της περιοχής στεγάζονται σε οικήματα που θα μπορούσαν να χαρακτηριστούν και </w:t>
      </w:r>
      <w:r w:rsidR="00B34467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ως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τρώγλες.</w:t>
      </w:r>
    </w:p>
    <w:p w:rsidR="009C276A" w:rsidRDefault="009C276A" w:rsidP="00EF033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Μετά τα παραπάνω ερωτάσθε: </w:t>
      </w:r>
    </w:p>
    <w:p w:rsidR="005D1E32" w:rsidRDefault="009C276A" w:rsidP="00EF033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Σκοπεύετε, ευθυγραμμιζόμενοι με τις υποχρεώσεις σας που απορρέουν από την παραχώρηση με δωρεά του οικοπέδου που έχει ανεγερθεί η ΔΟΥ Σαπών από τον Δήμο Σαπών προς το Ελληνικό Δημόσιο, να επιστρέψετε την κυριότητα του </w:t>
      </w:r>
      <w:r w:rsidR="00C052BF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αλλά και του κτιρίου που έχει ανεγερθεί εκεί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στον σημερινό Δήμο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l-GR"/>
        </w:rPr>
        <w:t>Μαρωνείας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-Σαπών, γεγονός που αποτελεί καθολικό αίτημα της τοπικής κοινωνίας και ομόφωνη απαίτηση του οικείου δημοτικού συμβουλίου;       </w:t>
      </w:r>
      <w:r w:rsidR="0020394F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 </w:t>
      </w:r>
    </w:p>
    <w:p w:rsidR="00E1738C" w:rsidRDefault="00E1738C" w:rsidP="00E1738C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>Ο ερωτών βουλευτής</w:t>
      </w:r>
    </w:p>
    <w:p w:rsidR="00E1738C" w:rsidRDefault="00E1738C" w:rsidP="00E1738C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>Ιλχάν Αχμέτ, Ροδόπης</w:t>
      </w:r>
    </w:p>
    <w:p w:rsidR="005D1E32" w:rsidRDefault="005D1E32" w:rsidP="00EF033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</w:p>
    <w:p w:rsidR="00102965" w:rsidRPr="00EF0330" w:rsidRDefault="0020394F" w:rsidP="00EF033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          </w:t>
      </w:r>
    </w:p>
    <w:p w:rsidR="008C687F" w:rsidRPr="008C687F" w:rsidRDefault="00EF0330" w:rsidP="00D75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687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26B31" w:rsidRPr="007D4088" w:rsidRDefault="00826B31" w:rsidP="00D75E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6B31" w:rsidRPr="007D40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19"/>
    <w:rsid w:val="0008676A"/>
    <w:rsid w:val="00102965"/>
    <w:rsid w:val="001223DF"/>
    <w:rsid w:val="001C6669"/>
    <w:rsid w:val="0020394F"/>
    <w:rsid w:val="002C632C"/>
    <w:rsid w:val="00310F9A"/>
    <w:rsid w:val="00314A9A"/>
    <w:rsid w:val="00336B06"/>
    <w:rsid w:val="00426F23"/>
    <w:rsid w:val="00444DE5"/>
    <w:rsid w:val="004667A8"/>
    <w:rsid w:val="00471B0F"/>
    <w:rsid w:val="00513EAA"/>
    <w:rsid w:val="005D1E32"/>
    <w:rsid w:val="007014A7"/>
    <w:rsid w:val="0071608E"/>
    <w:rsid w:val="00725833"/>
    <w:rsid w:val="007D4088"/>
    <w:rsid w:val="00826B31"/>
    <w:rsid w:val="008B4328"/>
    <w:rsid w:val="008C687F"/>
    <w:rsid w:val="008D3C6B"/>
    <w:rsid w:val="008D558B"/>
    <w:rsid w:val="009B5A03"/>
    <w:rsid w:val="009C276A"/>
    <w:rsid w:val="00A53536"/>
    <w:rsid w:val="00AE70FB"/>
    <w:rsid w:val="00AF03F7"/>
    <w:rsid w:val="00AF14E6"/>
    <w:rsid w:val="00B34467"/>
    <w:rsid w:val="00BA6094"/>
    <w:rsid w:val="00C052BF"/>
    <w:rsid w:val="00CC7D54"/>
    <w:rsid w:val="00D15A69"/>
    <w:rsid w:val="00D305D1"/>
    <w:rsid w:val="00D75E19"/>
    <w:rsid w:val="00DB26C4"/>
    <w:rsid w:val="00DD21DC"/>
    <w:rsid w:val="00E16704"/>
    <w:rsid w:val="00E1738C"/>
    <w:rsid w:val="00E87901"/>
    <w:rsid w:val="00E90B4F"/>
    <w:rsid w:val="00EF0330"/>
    <w:rsid w:val="00F51E17"/>
    <w:rsid w:val="00F754C1"/>
    <w:rsid w:val="00F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5E19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9C276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9C27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9C276A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9C276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9C27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5E19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9C276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9C27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9C276A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9C276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9C2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2018-01-23T13:49:00Z</dcterms:created>
  <dcterms:modified xsi:type="dcterms:W3CDTF">2018-01-23T13:49:00Z</dcterms:modified>
</cp:coreProperties>
</file>